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389B4B06" w14:textId="28DD9D82" w:rsidR="00B24205" w:rsidRDefault="00B24205" w:rsidP="00B24205"/>
    <w:p w14:paraId="58F0439D" w14:textId="77777777" w:rsidR="004F53A0" w:rsidRDefault="004F53A0" w:rsidP="00B24205"/>
    <w:p w14:paraId="3899EEFC" w14:textId="7D5CF85C" w:rsidR="00B24205" w:rsidRDefault="00B24205" w:rsidP="00B24205">
      <w:pPr>
        <w:pStyle w:val="Web"/>
        <w:shd w:val="clear" w:color="auto" w:fill="FFFFFF" w:themeFill="background1"/>
        <w:spacing w:before="0" w:beforeAutospacing="0" w:after="0" w:afterAutospacing="0"/>
        <w:jc w:val="right"/>
        <w:rPr>
          <w:rFonts w:ascii="Calibri" w:hAnsi="Calibri" w:cs="Calibri"/>
        </w:rPr>
      </w:pPr>
      <w:r w:rsidRPr="004D3F58">
        <w:rPr>
          <w:rFonts w:ascii="Calibri" w:hAnsi="Calibri" w:cs="Calibri"/>
        </w:rPr>
        <w:t>Αθήνα,</w:t>
      </w:r>
      <w:r w:rsidR="00D56F67" w:rsidRPr="004D3F58">
        <w:rPr>
          <w:rFonts w:ascii="Calibri" w:hAnsi="Calibri" w:cs="Calibri"/>
        </w:rPr>
        <w:t xml:space="preserve"> </w:t>
      </w:r>
      <w:r w:rsidR="001A1412" w:rsidRPr="004D3F58">
        <w:rPr>
          <w:rFonts w:ascii="Calibri" w:hAnsi="Calibri" w:cs="Calibri"/>
        </w:rPr>
        <w:t>16</w:t>
      </w:r>
      <w:r w:rsidR="00D56F67" w:rsidRPr="004D3F58">
        <w:rPr>
          <w:rFonts w:ascii="Calibri" w:hAnsi="Calibri" w:cs="Calibri"/>
        </w:rPr>
        <w:t xml:space="preserve"> Φεβρουαρίου</w:t>
      </w:r>
      <w:r w:rsidR="00AB3CE1" w:rsidRPr="004D3F58">
        <w:rPr>
          <w:rFonts w:ascii="Calibri" w:hAnsi="Calibri" w:cs="Calibri"/>
        </w:rPr>
        <w:t xml:space="preserve"> </w:t>
      </w:r>
      <w:r w:rsidRPr="004D3F58">
        <w:rPr>
          <w:rFonts w:ascii="Calibri" w:hAnsi="Calibri" w:cs="Calibri"/>
        </w:rPr>
        <w:t>202</w:t>
      </w:r>
      <w:r w:rsidR="00AB3CE1" w:rsidRPr="004D3F58">
        <w:rPr>
          <w:rFonts w:ascii="Calibri" w:hAnsi="Calibri" w:cs="Calibri"/>
        </w:rPr>
        <w:t>2</w:t>
      </w:r>
    </w:p>
    <w:p w14:paraId="3356C678" w14:textId="2308AF81" w:rsidR="005F26A5" w:rsidRDefault="005F26A5" w:rsidP="00B24205">
      <w:pPr>
        <w:pStyle w:val="Web"/>
        <w:shd w:val="clear" w:color="auto" w:fill="FFFFFF" w:themeFill="background1"/>
        <w:spacing w:before="0" w:beforeAutospacing="0" w:after="0" w:afterAutospacing="0"/>
        <w:jc w:val="right"/>
        <w:rPr>
          <w:rFonts w:ascii="Calibri" w:hAnsi="Calibri" w:cs="Calibri"/>
        </w:rPr>
      </w:pPr>
    </w:p>
    <w:p w14:paraId="1F41AD66" w14:textId="35A5EB1C" w:rsidR="005F26A5" w:rsidRDefault="005F26A5" w:rsidP="00B24205">
      <w:pPr>
        <w:pStyle w:val="Web"/>
        <w:shd w:val="clear" w:color="auto" w:fill="FFFFFF" w:themeFill="background1"/>
        <w:spacing w:before="0" w:beforeAutospacing="0" w:after="0" w:afterAutospacing="0"/>
        <w:jc w:val="right"/>
        <w:rPr>
          <w:rFonts w:ascii="Calibri" w:hAnsi="Calibri" w:cs="Calibri"/>
        </w:rPr>
      </w:pPr>
    </w:p>
    <w:p w14:paraId="01C29F7C" w14:textId="6A7906B8" w:rsidR="00524860" w:rsidRDefault="001A1412" w:rsidP="0047319E">
      <w:pPr>
        <w:pStyle w:val="Web"/>
        <w:shd w:val="clear" w:color="auto" w:fill="FFFFFF" w:themeFill="background1"/>
        <w:spacing w:before="0" w:beforeAutospacing="0" w:after="0" w:afterAutospacing="0"/>
        <w:jc w:val="center"/>
        <w:rPr>
          <w:rFonts w:ascii="Calibri" w:hAnsi="Calibri" w:cs="Calibri"/>
          <w:b/>
        </w:rPr>
      </w:pPr>
      <w:r w:rsidRPr="001A1412">
        <w:rPr>
          <w:rFonts w:ascii="Calibri" w:hAnsi="Calibri" w:cs="Calibri"/>
          <w:b/>
        </w:rPr>
        <w:t>Απάντηση Υπουργού Πολιτισμού και Αθλητισμού Λίνας</w:t>
      </w:r>
      <w:r>
        <w:rPr>
          <w:rFonts w:ascii="Calibri" w:hAnsi="Calibri" w:cs="Calibri"/>
          <w:b/>
        </w:rPr>
        <w:t xml:space="preserve"> </w:t>
      </w:r>
      <w:proofErr w:type="spellStart"/>
      <w:r w:rsidRPr="001A1412">
        <w:rPr>
          <w:rFonts w:ascii="Calibri" w:hAnsi="Calibri" w:cs="Calibri"/>
          <w:b/>
        </w:rPr>
        <w:t>Μενδώνη</w:t>
      </w:r>
      <w:proofErr w:type="spellEnd"/>
      <w:r w:rsidRPr="001A1412">
        <w:rPr>
          <w:rFonts w:ascii="Calibri" w:hAnsi="Calibri" w:cs="Calibri"/>
          <w:b/>
        </w:rPr>
        <w:t xml:space="preserve">, σε επίκαιρη ερώτηση της </w:t>
      </w:r>
      <w:r w:rsidR="000046C8">
        <w:rPr>
          <w:rFonts w:ascii="Calibri" w:hAnsi="Calibri" w:cs="Calibri"/>
          <w:b/>
        </w:rPr>
        <w:t>Β</w:t>
      </w:r>
      <w:r w:rsidRPr="001A1412">
        <w:rPr>
          <w:rFonts w:ascii="Calibri" w:hAnsi="Calibri" w:cs="Calibri"/>
          <w:b/>
        </w:rPr>
        <w:t>ουλευτού του ΜΕΡΑ 25 Αγγελικής Αδαμοπούλου, με θέμα: «Η Ακαδημία Αθηνών για το ιδιοκτησιακό καθεστώς της Ακαδημίας Πλάτωνος»</w:t>
      </w:r>
    </w:p>
    <w:p w14:paraId="41C0A1BD" w14:textId="055B5CB1" w:rsidR="009D1FA4" w:rsidRDefault="009D1FA4" w:rsidP="0047319E">
      <w:pPr>
        <w:pStyle w:val="Web"/>
        <w:shd w:val="clear" w:color="auto" w:fill="FFFFFF" w:themeFill="background1"/>
        <w:spacing w:before="0" w:beforeAutospacing="0" w:after="0" w:afterAutospacing="0"/>
        <w:jc w:val="center"/>
        <w:rPr>
          <w:rFonts w:ascii="Calibri" w:hAnsi="Calibri" w:cs="Calibri"/>
          <w:b/>
        </w:rPr>
      </w:pPr>
    </w:p>
    <w:p w14:paraId="3BFD1726" w14:textId="72E379C5" w:rsidR="00E70D51" w:rsidRPr="0085062E" w:rsidRDefault="002243D9" w:rsidP="004F53A0">
      <w:pPr>
        <w:spacing w:after="0" w:line="276" w:lineRule="auto"/>
        <w:jc w:val="both"/>
        <w:textAlignment w:val="baseline"/>
        <w:rPr>
          <w:rFonts w:ascii="Calibri" w:hAnsi="Calibri" w:cs="Calibri"/>
          <w:sz w:val="24"/>
          <w:szCs w:val="24"/>
        </w:rPr>
      </w:pPr>
      <w:r w:rsidRPr="0085062E">
        <w:rPr>
          <w:rFonts w:ascii="Calibri" w:hAnsi="Calibri" w:cs="Calibri"/>
          <w:sz w:val="24"/>
          <w:szCs w:val="24"/>
        </w:rPr>
        <w:t xml:space="preserve">Απολύτως σαφής ήταν στην απάντησή της </w:t>
      </w:r>
      <w:r w:rsidRPr="0085062E">
        <w:rPr>
          <w:rFonts w:ascii="Calibri" w:eastAsia="Times New Roman" w:hAnsi="Calibri" w:cs="Calibri"/>
          <w:sz w:val="24"/>
          <w:szCs w:val="24"/>
          <w:lang w:eastAsia="el-GR"/>
        </w:rPr>
        <w:t xml:space="preserve">η </w:t>
      </w:r>
      <w:r w:rsidRPr="0085062E">
        <w:rPr>
          <w:rFonts w:ascii="Calibri" w:hAnsi="Calibri" w:cs="Calibri"/>
          <w:sz w:val="24"/>
          <w:szCs w:val="24"/>
        </w:rPr>
        <w:t xml:space="preserve">Υπουργός Πολιτισμού και Αθλητισμού Λίνα </w:t>
      </w:r>
      <w:proofErr w:type="spellStart"/>
      <w:r w:rsidRPr="0085062E">
        <w:rPr>
          <w:rFonts w:ascii="Calibri" w:hAnsi="Calibri" w:cs="Calibri"/>
          <w:sz w:val="24"/>
          <w:szCs w:val="24"/>
        </w:rPr>
        <w:t>Μενδώνη</w:t>
      </w:r>
      <w:proofErr w:type="spellEnd"/>
      <w:r w:rsidRPr="0085062E">
        <w:rPr>
          <w:rFonts w:ascii="Calibri" w:hAnsi="Calibri" w:cs="Calibri"/>
          <w:sz w:val="24"/>
          <w:szCs w:val="24"/>
        </w:rPr>
        <w:t xml:space="preserve"> στην ερώτηση της Βουλευτού του ΜΕΡΑ 25 Αγγελικής Αδαμοπούλου με θέμα: «Η Ακαδημία Αθηνών για το ιδιοκτησιακό καθεστώς της Ακαδημίας Πλάτωνος». Σύμφωνα με την ισχύουσα νομοθεσία</w:t>
      </w:r>
      <w:r w:rsidR="0085062E">
        <w:rPr>
          <w:rFonts w:ascii="Calibri" w:hAnsi="Calibri" w:cs="Calibri"/>
          <w:sz w:val="24"/>
          <w:szCs w:val="24"/>
        </w:rPr>
        <w:t>,</w:t>
      </w:r>
      <w:r w:rsidRPr="0085062E">
        <w:rPr>
          <w:rFonts w:ascii="Calibri" w:hAnsi="Calibri" w:cs="Calibri"/>
          <w:sz w:val="24"/>
          <w:szCs w:val="24"/>
        </w:rPr>
        <w:t xml:space="preserve"> η Αρχαιολογική Υπηρεσία προστατεύει και αναδεικνύει τα μνημεία και τους αρχαιολογικούς χώρους χωρίς να θίγει, ούτε να αμφισβητεί το δικαίωμα κυριότητας τ</w:t>
      </w:r>
      <w:bookmarkStart w:id="0" w:name="_GoBack"/>
      <w:bookmarkEnd w:id="0"/>
      <w:r w:rsidRPr="0085062E">
        <w:rPr>
          <w:rFonts w:ascii="Calibri" w:hAnsi="Calibri" w:cs="Calibri"/>
          <w:sz w:val="24"/>
          <w:szCs w:val="24"/>
        </w:rPr>
        <w:t xml:space="preserve">ου ιδιοκτήτη. Το ίδιο ισχύει και στην περίπτωση της Ακαδημίας Αθηνών, της οποίας τα δικαιώματα κυριότητας </w:t>
      </w:r>
      <w:r w:rsidR="00E70D51" w:rsidRPr="0085062E">
        <w:rPr>
          <w:rFonts w:ascii="Calibri" w:hAnsi="Calibri" w:cs="Calibri"/>
          <w:sz w:val="24"/>
          <w:szCs w:val="24"/>
        </w:rPr>
        <w:t xml:space="preserve">στον αρχαιολογικό χώρο της Ακαδημίας Πλάτωνος </w:t>
      </w:r>
      <w:r w:rsidR="00F71261" w:rsidRPr="0085062E">
        <w:rPr>
          <w:rFonts w:ascii="Calibri" w:hAnsi="Calibri" w:cs="Calibri"/>
          <w:sz w:val="24"/>
          <w:szCs w:val="24"/>
        </w:rPr>
        <w:t xml:space="preserve">ουδόλως θίγονται από την εκτέλεση </w:t>
      </w:r>
      <w:r w:rsidR="00A43B25" w:rsidRPr="0085062E">
        <w:rPr>
          <w:rFonts w:ascii="Calibri" w:hAnsi="Calibri" w:cs="Calibri"/>
          <w:sz w:val="24"/>
          <w:szCs w:val="24"/>
        </w:rPr>
        <w:t xml:space="preserve">της </w:t>
      </w:r>
      <w:r w:rsidR="00E70D51" w:rsidRPr="0085062E">
        <w:rPr>
          <w:rFonts w:ascii="Calibri" w:eastAsia="Times New Roman" w:hAnsi="Calibri" w:cs="Calibri"/>
          <w:sz w:val="24"/>
          <w:szCs w:val="24"/>
          <w:lang w:eastAsia="el-GR"/>
        </w:rPr>
        <w:t>Προγραμματικής Σύμβασης Πολιτισμικής Ανάπτυξης</w:t>
      </w:r>
      <w:r w:rsidR="00F71261" w:rsidRPr="0085062E">
        <w:rPr>
          <w:rFonts w:ascii="Calibri" w:eastAsia="Times New Roman" w:hAnsi="Calibri" w:cs="Calibri"/>
          <w:sz w:val="24"/>
          <w:szCs w:val="24"/>
          <w:lang w:eastAsia="el-GR"/>
        </w:rPr>
        <w:t>,</w:t>
      </w:r>
      <w:r w:rsidR="00E70D51" w:rsidRPr="0085062E">
        <w:rPr>
          <w:rFonts w:ascii="Calibri" w:eastAsia="Times New Roman" w:hAnsi="Calibri" w:cs="Calibri"/>
          <w:sz w:val="24"/>
          <w:szCs w:val="24"/>
          <w:lang w:eastAsia="el-GR"/>
        </w:rPr>
        <w:t xml:space="preserve"> </w:t>
      </w:r>
      <w:r w:rsidR="00F71261" w:rsidRPr="0085062E">
        <w:rPr>
          <w:rFonts w:ascii="Calibri" w:eastAsia="Times New Roman" w:hAnsi="Calibri" w:cs="Calibri"/>
          <w:sz w:val="24"/>
          <w:szCs w:val="24"/>
          <w:lang w:eastAsia="el-GR"/>
        </w:rPr>
        <w:t xml:space="preserve">που έχει υπογραφεί, </w:t>
      </w:r>
      <w:r w:rsidR="00E70D51" w:rsidRPr="0085062E">
        <w:rPr>
          <w:rFonts w:ascii="Calibri" w:eastAsia="Times New Roman" w:hAnsi="Calibri" w:cs="Calibri"/>
          <w:sz w:val="24"/>
          <w:szCs w:val="24"/>
          <w:lang w:eastAsia="el-GR"/>
        </w:rPr>
        <w:t>μεταξύ Υπουργείου Πολιτισμού και Αθλητισμού και Δήμου Αθηναίων με αντικείμενο την προστασία και ανάδειξη του</w:t>
      </w:r>
      <w:r w:rsidR="00F71261" w:rsidRPr="0085062E">
        <w:rPr>
          <w:rFonts w:ascii="Calibri" w:eastAsia="Times New Roman" w:hAnsi="Calibri" w:cs="Calibri"/>
          <w:sz w:val="24"/>
          <w:szCs w:val="24"/>
          <w:lang w:eastAsia="el-GR"/>
        </w:rPr>
        <w:t xml:space="preserve"> κηρυγμένου από το 1937</w:t>
      </w:r>
      <w:r w:rsidR="00E70D51" w:rsidRPr="0085062E">
        <w:rPr>
          <w:rFonts w:ascii="Calibri" w:eastAsia="Times New Roman" w:hAnsi="Calibri" w:cs="Calibri"/>
          <w:sz w:val="24"/>
          <w:szCs w:val="24"/>
          <w:lang w:eastAsia="el-GR"/>
        </w:rPr>
        <w:t xml:space="preserve"> αρχαιολογικού χώρου</w:t>
      </w:r>
      <w:r w:rsidR="00F71261" w:rsidRPr="0085062E">
        <w:rPr>
          <w:rFonts w:ascii="Calibri" w:eastAsia="Times New Roman" w:hAnsi="Calibri" w:cs="Calibri"/>
          <w:sz w:val="24"/>
          <w:szCs w:val="24"/>
          <w:lang w:eastAsia="el-GR"/>
        </w:rPr>
        <w:t xml:space="preserve">, που έχει, επίσης, χαρακτηριστεί και ως άλσος το 1979. </w:t>
      </w:r>
    </w:p>
    <w:p w14:paraId="4CB7CAD0" w14:textId="77777777" w:rsidR="00E70D51" w:rsidRPr="0085062E" w:rsidRDefault="00E70D51" w:rsidP="004F53A0">
      <w:pPr>
        <w:spacing w:after="0" w:line="276" w:lineRule="auto"/>
        <w:jc w:val="both"/>
        <w:textAlignment w:val="baseline"/>
        <w:rPr>
          <w:rFonts w:ascii="Calibri" w:hAnsi="Calibri" w:cs="Calibri"/>
          <w:sz w:val="24"/>
          <w:szCs w:val="24"/>
        </w:rPr>
      </w:pPr>
    </w:p>
    <w:p w14:paraId="50020E5D" w14:textId="210BC877" w:rsidR="00B17A16" w:rsidRPr="0085062E" w:rsidRDefault="00B64CF1" w:rsidP="004F53A0">
      <w:pPr>
        <w:pStyle w:val="Web"/>
        <w:shd w:val="clear" w:color="auto" w:fill="FFFFFF" w:themeFill="background1"/>
        <w:spacing w:before="0" w:beforeAutospacing="0" w:after="0" w:afterAutospacing="0" w:line="276" w:lineRule="auto"/>
        <w:jc w:val="both"/>
        <w:rPr>
          <w:rFonts w:ascii="Calibri" w:hAnsi="Calibri" w:cs="Calibri"/>
        </w:rPr>
      </w:pPr>
      <w:r w:rsidRPr="0085062E">
        <w:rPr>
          <w:rFonts w:ascii="Calibri" w:hAnsi="Calibri" w:cs="Calibri"/>
        </w:rPr>
        <w:t>Η</w:t>
      </w:r>
      <w:r w:rsidR="00B17A16" w:rsidRPr="0085062E">
        <w:rPr>
          <w:rFonts w:ascii="Calibri" w:hAnsi="Calibri" w:cs="Calibri"/>
        </w:rPr>
        <w:t xml:space="preserve"> Υπουργός Πολιτισμού και Αθλητισμού χαρακτήρισε ανυπόστατα </w:t>
      </w:r>
      <w:r w:rsidR="00F71261" w:rsidRPr="0085062E">
        <w:rPr>
          <w:rFonts w:ascii="Calibri" w:hAnsi="Calibri" w:cs="Calibri"/>
        </w:rPr>
        <w:t>τα</w:t>
      </w:r>
      <w:r w:rsidR="00B17A16" w:rsidRPr="0085062E">
        <w:rPr>
          <w:rFonts w:ascii="Calibri" w:hAnsi="Calibri" w:cs="Calibri"/>
        </w:rPr>
        <w:t xml:space="preserve"> περί μη σεβασμού των δικαιωμάτων κυριότητας της Ακαδημίας Αθηνών, ξεκαθαρίζοντας ως προς τις ιδιοκτησίες ότι</w:t>
      </w:r>
      <w:r w:rsidRPr="0085062E">
        <w:rPr>
          <w:rFonts w:ascii="Calibri" w:hAnsi="Calibri" w:cs="Calibri"/>
        </w:rPr>
        <w:t>:</w:t>
      </w:r>
      <w:r w:rsidR="00B17A16" w:rsidRPr="0085062E">
        <w:rPr>
          <w:rFonts w:ascii="Calibri" w:hAnsi="Calibri" w:cs="Calibri"/>
        </w:rPr>
        <w:t xml:space="preserve"> «</w:t>
      </w:r>
      <w:r w:rsidR="009D1FA4" w:rsidRPr="0085062E">
        <w:rPr>
          <w:rFonts w:ascii="Calibri" w:hAnsi="Calibri" w:cs="Calibri"/>
        </w:rPr>
        <w:t>Η έκταση της Ακαδημίας Πλάτωνος αποτελεί</w:t>
      </w:r>
      <w:r w:rsidR="000046C8" w:rsidRPr="0085062E">
        <w:rPr>
          <w:rFonts w:ascii="Calibri" w:hAnsi="Calibri" w:cs="Calibri"/>
        </w:rPr>
        <w:t>,</w:t>
      </w:r>
      <w:r w:rsidR="009D1FA4" w:rsidRPr="0085062E">
        <w:rPr>
          <w:rFonts w:ascii="Calibri" w:hAnsi="Calibri" w:cs="Calibri"/>
        </w:rPr>
        <w:t xml:space="preserve"> ήδη από το 1937, χαρακτηρισμένο αρχαιολογικό χώρο και περιλαμβάνει ακίνητα με διαφορετική προέλευση και δύο</w:t>
      </w:r>
      <w:r w:rsidR="00F71261" w:rsidRPr="0085062E">
        <w:rPr>
          <w:rFonts w:ascii="Calibri" w:hAnsi="Calibri" w:cs="Calibri"/>
        </w:rPr>
        <w:t xml:space="preserve"> –σήμερα-</w:t>
      </w:r>
      <w:r w:rsidR="009D1FA4" w:rsidRPr="0085062E">
        <w:rPr>
          <w:rFonts w:ascii="Calibri" w:hAnsi="Calibri" w:cs="Calibri"/>
        </w:rPr>
        <w:t xml:space="preserve"> ιδιοκτησίες. Κάποια προέρχονται από εκτάσεις που είχε αγοράσει ο Παναγιώτης </w:t>
      </w:r>
      <w:proofErr w:type="spellStart"/>
      <w:r w:rsidR="009D1FA4" w:rsidRPr="0085062E">
        <w:rPr>
          <w:rFonts w:ascii="Calibri" w:hAnsi="Calibri" w:cs="Calibri"/>
        </w:rPr>
        <w:t>Αριστόφρων</w:t>
      </w:r>
      <w:proofErr w:type="spellEnd"/>
      <w:r w:rsidR="009D1FA4" w:rsidRPr="0085062E">
        <w:rPr>
          <w:rFonts w:ascii="Calibri" w:hAnsi="Calibri" w:cs="Calibri"/>
        </w:rPr>
        <w:t xml:space="preserve"> το 1929 και κατέλειπε με διαθήκη  στη σύζυγό του και, μετά το </w:t>
      </w:r>
      <w:r w:rsidR="00F71261" w:rsidRPr="0085062E">
        <w:rPr>
          <w:rFonts w:ascii="Calibri" w:hAnsi="Calibri" w:cs="Calibri"/>
        </w:rPr>
        <w:t>θάνατό της</w:t>
      </w:r>
      <w:r w:rsidR="009D1FA4" w:rsidRPr="0085062E">
        <w:rPr>
          <w:rFonts w:ascii="Calibri" w:hAnsi="Calibri" w:cs="Calibri"/>
        </w:rPr>
        <w:t>, στην Ακαδημία Αθηνών</w:t>
      </w:r>
      <w:r w:rsidRPr="0085062E">
        <w:rPr>
          <w:rFonts w:ascii="Calibri" w:hAnsi="Calibri" w:cs="Calibri"/>
        </w:rPr>
        <w:t>, τα οποία αποτελούν ιδιοκτησία της, η οποία ούτε αμφισβητείται ούτε θίγεται</w:t>
      </w:r>
      <w:r w:rsidR="009D1FA4" w:rsidRPr="0085062E">
        <w:rPr>
          <w:rFonts w:ascii="Calibri" w:hAnsi="Calibri" w:cs="Calibri"/>
        </w:rPr>
        <w:t xml:space="preserve">. Αυτά είναι 56 ακίνητα. </w:t>
      </w:r>
      <w:r w:rsidRPr="0085062E">
        <w:rPr>
          <w:rFonts w:ascii="Calibri" w:hAnsi="Calibri" w:cs="Calibri"/>
        </w:rPr>
        <w:t xml:space="preserve">Το Ελληνικό Δημόσιο έχει απαλλοτριώσει επιπλέον 157, </w:t>
      </w:r>
      <w:r w:rsidR="009D1FA4" w:rsidRPr="0085062E">
        <w:rPr>
          <w:rFonts w:ascii="Calibri" w:hAnsi="Calibri" w:cs="Calibri"/>
        </w:rPr>
        <w:t>το Υπουργείο Υποδομών παλαιότερα, το Υπουργείο Πολιτισμού στη συνέχεια. Σύμφωνα με τον αρχαιολογικό νόμο, λοιπόν, τα μνημεία και οι αρχαιολογικοί χώροι προστατεύονται και αναδεικνύονται από το Υπουργείο Πολιτισμού, οι ενέργειες του οποίου σχετίζονται με την ίδια την υπόσταση των μνημείων ανεξάρτητα από το ποιος είναι ο ιδιοκτήτης και φυσικά δεν θίγουν ούτε αμφισβητούν δικαιώματα κυριότητας</w:t>
      </w:r>
      <w:r w:rsidR="00B17A16" w:rsidRPr="0085062E">
        <w:rPr>
          <w:rFonts w:ascii="Calibri" w:hAnsi="Calibri" w:cs="Calibri"/>
        </w:rPr>
        <w:t>».</w:t>
      </w:r>
    </w:p>
    <w:p w14:paraId="223B772D" w14:textId="5E57BD02" w:rsidR="00B17A16" w:rsidRPr="0085062E" w:rsidRDefault="00B17A16" w:rsidP="004F53A0">
      <w:pPr>
        <w:pStyle w:val="Web"/>
        <w:shd w:val="clear" w:color="auto" w:fill="FFFFFF" w:themeFill="background1"/>
        <w:spacing w:before="0" w:beforeAutospacing="0" w:after="0" w:afterAutospacing="0" w:line="276" w:lineRule="auto"/>
        <w:jc w:val="both"/>
        <w:rPr>
          <w:rFonts w:ascii="Calibri" w:hAnsi="Calibri" w:cs="Calibri"/>
        </w:rPr>
      </w:pPr>
    </w:p>
    <w:p w14:paraId="0E4C0D72" w14:textId="27FF3263" w:rsidR="00DA7645" w:rsidRPr="0085062E" w:rsidRDefault="00E70D51" w:rsidP="004F53A0">
      <w:pPr>
        <w:spacing w:after="0" w:line="276" w:lineRule="auto"/>
        <w:jc w:val="both"/>
        <w:textAlignment w:val="baseline"/>
        <w:rPr>
          <w:rFonts w:ascii="Calibri" w:eastAsia="Times New Roman" w:hAnsi="Calibri" w:cs="Calibri"/>
          <w:sz w:val="24"/>
          <w:szCs w:val="24"/>
          <w:lang w:eastAsia="el-GR"/>
        </w:rPr>
      </w:pPr>
      <w:r w:rsidRPr="0085062E">
        <w:rPr>
          <w:rFonts w:ascii="Calibri" w:hAnsi="Calibri" w:cs="Calibri"/>
          <w:sz w:val="24"/>
          <w:szCs w:val="24"/>
        </w:rPr>
        <w:t xml:space="preserve">Ως προς τη δημιουργία του Αρχαιολογικού Μουσείου Αθηνών στον αρχαιολογικό </w:t>
      </w:r>
      <w:r w:rsidRPr="0085062E">
        <w:rPr>
          <w:rFonts w:ascii="Calibri" w:eastAsia="Times New Roman" w:hAnsi="Calibri" w:cs="Calibri"/>
          <w:sz w:val="24"/>
          <w:szCs w:val="24"/>
          <w:lang w:eastAsia="el-GR"/>
        </w:rPr>
        <w:t xml:space="preserve">χώρο της Ακαδημίας Πλάτωνος, το οποίο αποτελεί όραμα δεκαετιών των υπηρεσιών του Υπουργείου με σκοπό την ανάδειξη της ιστορίας της πόλης μέσα από </w:t>
      </w:r>
      <w:r w:rsidR="00F71261" w:rsidRPr="0085062E">
        <w:rPr>
          <w:rFonts w:ascii="Calibri" w:eastAsia="Times New Roman" w:hAnsi="Calibri" w:cs="Calibri"/>
          <w:sz w:val="24"/>
          <w:szCs w:val="24"/>
          <w:lang w:eastAsia="el-GR"/>
        </w:rPr>
        <w:t>χιλιάδες</w:t>
      </w:r>
      <w:r w:rsidRPr="0085062E">
        <w:rPr>
          <w:rFonts w:ascii="Calibri" w:eastAsia="Times New Roman" w:hAnsi="Calibri" w:cs="Calibri"/>
          <w:sz w:val="24"/>
          <w:szCs w:val="24"/>
          <w:lang w:eastAsia="el-GR"/>
        </w:rPr>
        <w:t xml:space="preserve"> </w:t>
      </w:r>
      <w:r w:rsidR="00F71261" w:rsidRPr="0085062E">
        <w:rPr>
          <w:rFonts w:ascii="Calibri" w:eastAsia="Times New Roman" w:hAnsi="Calibri" w:cs="Calibri"/>
          <w:sz w:val="24"/>
          <w:szCs w:val="24"/>
          <w:lang w:eastAsia="el-GR"/>
        </w:rPr>
        <w:t xml:space="preserve">εξαιρετικά σημαντικά </w:t>
      </w:r>
      <w:r w:rsidRPr="0085062E">
        <w:rPr>
          <w:rFonts w:ascii="Calibri" w:eastAsia="Times New Roman" w:hAnsi="Calibri" w:cs="Calibri"/>
          <w:sz w:val="24"/>
          <w:szCs w:val="24"/>
          <w:lang w:eastAsia="el-GR"/>
        </w:rPr>
        <w:t>αρχαιολογικά ευρήματα</w:t>
      </w:r>
      <w:r w:rsidR="00F71261" w:rsidRPr="0085062E">
        <w:rPr>
          <w:rFonts w:ascii="Calibri" w:eastAsia="Times New Roman" w:hAnsi="Calibri" w:cs="Calibri"/>
          <w:sz w:val="24"/>
          <w:szCs w:val="24"/>
          <w:lang w:eastAsia="el-GR"/>
        </w:rPr>
        <w:t>, τα οποία δεν έχουν τη δυνατότητα να εκτεθούν αλλού</w:t>
      </w:r>
      <w:r w:rsidRPr="0085062E">
        <w:rPr>
          <w:rFonts w:ascii="Calibri" w:eastAsia="Times New Roman" w:hAnsi="Calibri" w:cs="Calibri"/>
          <w:sz w:val="24"/>
          <w:szCs w:val="24"/>
          <w:lang w:eastAsia="el-GR"/>
        </w:rPr>
        <w:t xml:space="preserve">, η Λίνα </w:t>
      </w:r>
      <w:proofErr w:type="spellStart"/>
      <w:r w:rsidRPr="0085062E">
        <w:rPr>
          <w:rFonts w:ascii="Calibri" w:eastAsia="Times New Roman" w:hAnsi="Calibri" w:cs="Calibri"/>
          <w:sz w:val="24"/>
          <w:szCs w:val="24"/>
          <w:lang w:eastAsia="el-GR"/>
        </w:rPr>
        <w:t>Μενδώνη</w:t>
      </w:r>
      <w:proofErr w:type="spellEnd"/>
      <w:r w:rsidRPr="0085062E">
        <w:rPr>
          <w:rFonts w:ascii="Calibri" w:eastAsia="Times New Roman" w:hAnsi="Calibri" w:cs="Calibri"/>
          <w:sz w:val="24"/>
          <w:szCs w:val="24"/>
          <w:lang w:eastAsia="el-GR"/>
        </w:rPr>
        <w:t xml:space="preserve">, δήλωσε ότι δεν τίθεται θέμα </w:t>
      </w:r>
      <w:proofErr w:type="spellStart"/>
      <w:r w:rsidRPr="0085062E">
        <w:rPr>
          <w:rFonts w:ascii="Calibri" w:eastAsia="Times New Roman" w:hAnsi="Calibri" w:cs="Calibri"/>
          <w:sz w:val="24"/>
          <w:szCs w:val="24"/>
          <w:lang w:eastAsia="el-GR"/>
        </w:rPr>
        <w:t>επαναχωροθέτησης</w:t>
      </w:r>
      <w:proofErr w:type="spellEnd"/>
      <w:r w:rsidRPr="0085062E">
        <w:rPr>
          <w:rFonts w:ascii="Calibri" w:eastAsia="Times New Roman" w:hAnsi="Calibri" w:cs="Calibri"/>
          <w:sz w:val="24"/>
          <w:szCs w:val="24"/>
          <w:lang w:eastAsia="el-GR"/>
        </w:rPr>
        <w:t xml:space="preserve"> του Μουσείου. </w:t>
      </w:r>
      <w:r w:rsidR="00DA7645" w:rsidRPr="0085062E">
        <w:rPr>
          <w:rFonts w:ascii="Calibri" w:eastAsia="Times New Roman" w:hAnsi="Calibri" w:cs="Calibri"/>
          <w:sz w:val="24"/>
          <w:szCs w:val="24"/>
          <w:lang w:eastAsia="el-GR"/>
        </w:rPr>
        <w:t xml:space="preserve">«Το Μουσείο </w:t>
      </w:r>
      <w:proofErr w:type="spellStart"/>
      <w:r w:rsidR="00DA7645" w:rsidRPr="0085062E">
        <w:rPr>
          <w:rFonts w:ascii="Calibri" w:eastAsia="Times New Roman" w:hAnsi="Calibri" w:cs="Calibri"/>
          <w:sz w:val="24"/>
          <w:szCs w:val="24"/>
          <w:lang w:eastAsia="el-GR"/>
        </w:rPr>
        <w:t>χωροθετήθηκε</w:t>
      </w:r>
      <w:proofErr w:type="spellEnd"/>
      <w:r w:rsidR="00DA7645" w:rsidRPr="0085062E">
        <w:rPr>
          <w:rFonts w:ascii="Calibri" w:eastAsia="Times New Roman" w:hAnsi="Calibri" w:cs="Calibri"/>
          <w:sz w:val="24"/>
          <w:szCs w:val="24"/>
          <w:lang w:eastAsia="el-GR"/>
        </w:rPr>
        <w:t xml:space="preserve"> το 2002</w:t>
      </w:r>
      <w:r w:rsidR="00F71261" w:rsidRPr="0085062E">
        <w:rPr>
          <w:rFonts w:ascii="Calibri" w:eastAsia="Times New Roman" w:hAnsi="Calibri" w:cs="Calibri"/>
          <w:sz w:val="24"/>
          <w:szCs w:val="24"/>
          <w:lang w:eastAsia="el-GR"/>
        </w:rPr>
        <w:t xml:space="preserve"> δια νόμου</w:t>
      </w:r>
      <w:r w:rsidR="00DA7645" w:rsidRPr="0085062E">
        <w:rPr>
          <w:rFonts w:ascii="Calibri" w:eastAsia="Times New Roman" w:hAnsi="Calibri" w:cs="Calibri"/>
          <w:sz w:val="24"/>
          <w:szCs w:val="24"/>
          <w:lang w:eastAsia="el-GR"/>
        </w:rPr>
        <w:t xml:space="preserve"> και έχουν ολοκληρωθεί όλες οι </w:t>
      </w:r>
      <w:r w:rsidR="00F71261" w:rsidRPr="0085062E">
        <w:rPr>
          <w:rFonts w:ascii="Calibri" w:eastAsia="Times New Roman" w:hAnsi="Calibri" w:cs="Calibri"/>
          <w:sz w:val="24"/>
          <w:szCs w:val="24"/>
          <w:lang w:eastAsia="el-GR"/>
        </w:rPr>
        <w:t xml:space="preserve">κατά </w:t>
      </w:r>
      <w:proofErr w:type="spellStart"/>
      <w:r w:rsidR="00F71261" w:rsidRPr="0085062E">
        <w:rPr>
          <w:rFonts w:ascii="Calibri" w:eastAsia="Times New Roman" w:hAnsi="Calibri" w:cs="Calibri"/>
          <w:sz w:val="24"/>
          <w:szCs w:val="24"/>
          <w:lang w:eastAsia="el-GR"/>
        </w:rPr>
        <w:t>νόμον</w:t>
      </w:r>
      <w:proofErr w:type="spellEnd"/>
      <w:r w:rsidR="00F71261" w:rsidRPr="0085062E">
        <w:rPr>
          <w:rFonts w:ascii="Calibri" w:eastAsia="Times New Roman" w:hAnsi="Calibri" w:cs="Calibri"/>
          <w:sz w:val="24"/>
          <w:szCs w:val="24"/>
          <w:lang w:eastAsia="el-GR"/>
        </w:rPr>
        <w:t xml:space="preserve"> διαδικασίες</w:t>
      </w:r>
      <w:r w:rsidR="00DA7645" w:rsidRPr="0085062E">
        <w:rPr>
          <w:rFonts w:ascii="Calibri" w:eastAsia="Times New Roman" w:hAnsi="Calibri" w:cs="Calibri"/>
          <w:sz w:val="24"/>
          <w:szCs w:val="24"/>
          <w:lang w:eastAsia="el-GR"/>
        </w:rPr>
        <w:t xml:space="preserve">. Το 2011, μετά την έγκριση του </w:t>
      </w:r>
      <w:proofErr w:type="spellStart"/>
      <w:r w:rsidR="00DA7645" w:rsidRPr="0085062E">
        <w:rPr>
          <w:rFonts w:ascii="Calibri" w:eastAsia="Times New Roman" w:hAnsi="Calibri" w:cs="Calibri"/>
          <w:sz w:val="24"/>
          <w:szCs w:val="24"/>
          <w:lang w:eastAsia="el-GR"/>
        </w:rPr>
        <w:t>κτηριολογικού</w:t>
      </w:r>
      <w:proofErr w:type="spellEnd"/>
      <w:r w:rsidR="00DA7645" w:rsidRPr="0085062E">
        <w:rPr>
          <w:rFonts w:ascii="Calibri" w:eastAsia="Times New Roman" w:hAnsi="Calibri" w:cs="Calibri"/>
          <w:sz w:val="24"/>
          <w:szCs w:val="24"/>
          <w:lang w:eastAsia="el-GR"/>
        </w:rPr>
        <w:t xml:space="preserve"> προγράμματος και των </w:t>
      </w:r>
      <w:proofErr w:type="spellStart"/>
      <w:r w:rsidR="00DA7645" w:rsidRPr="0085062E">
        <w:rPr>
          <w:rFonts w:ascii="Calibri" w:eastAsia="Times New Roman" w:hAnsi="Calibri" w:cs="Calibri"/>
          <w:sz w:val="24"/>
          <w:szCs w:val="24"/>
          <w:lang w:eastAsia="el-GR"/>
        </w:rPr>
        <w:t>μουσειολογικών</w:t>
      </w:r>
      <w:proofErr w:type="spellEnd"/>
      <w:r w:rsidR="00DA7645" w:rsidRPr="0085062E">
        <w:rPr>
          <w:rFonts w:ascii="Calibri" w:eastAsia="Times New Roman" w:hAnsi="Calibri" w:cs="Calibri"/>
          <w:sz w:val="24"/>
          <w:szCs w:val="24"/>
          <w:lang w:eastAsia="el-GR"/>
        </w:rPr>
        <w:t xml:space="preserve"> αρχών, εκπονήθηκε η αναγκαία γεωτεχνική </w:t>
      </w:r>
      <w:r w:rsidR="005B2629" w:rsidRPr="0085062E">
        <w:rPr>
          <w:rFonts w:ascii="Calibri" w:eastAsia="Times New Roman" w:hAnsi="Calibri" w:cs="Calibri"/>
          <w:sz w:val="24"/>
          <w:szCs w:val="24"/>
          <w:lang w:eastAsia="el-GR"/>
        </w:rPr>
        <w:t>μ</w:t>
      </w:r>
      <w:r w:rsidR="00DA7645" w:rsidRPr="0085062E">
        <w:rPr>
          <w:rFonts w:ascii="Calibri" w:eastAsia="Times New Roman" w:hAnsi="Calibri" w:cs="Calibri"/>
          <w:sz w:val="24"/>
          <w:szCs w:val="24"/>
          <w:lang w:eastAsia="el-GR"/>
        </w:rPr>
        <w:t>ελέτη στον χώρο ανέγερσης του Μουσείου. Το 2012 εγκρίθηκ</w:t>
      </w:r>
      <w:r w:rsidR="005B2629" w:rsidRPr="0085062E">
        <w:rPr>
          <w:rFonts w:ascii="Calibri" w:eastAsia="Times New Roman" w:hAnsi="Calibri" w:cs="Calibri"/>
          <w:sz w:val="24"/>
          <w:szCs w:val="24"/>
          <w:lang w:eastAsia="el-GR"/>
        </w:rPr>
        <w:t>αν</w:t>
      </w:r>
      <w:r w:rsidR="00DA7645" w:rsidRPr="0085062E">
        <w:rPr>
          <w:rFonts w:ascii="Calibri" w:eastAsia="Times New Roman" w:hAnsi="Calibri" w:cs="Calibri"/>
          <w:sz w:val="24"/>
          <w:szCs w:val="24"/>
          <w:lang w:eastAsia="el-GR"/>
        </w:rPr>
        <w:t xml:space="preserve"> το </w:t>
      </w:r>
      <w:proofErr w:type="spellStart"/>
      <w:r w:rsidR="00DA7645" w:rsidRPr="0085062E">
        <w:rPr>
          <w:rFonts w:ascii="Calibri" w:eastAsia="Times New Roman" w:hAnsi="Calibri" w:cs="Calibri"/>
          <w:sz w:val="24"/>
          <w:szCs w:val="24"/>
          <w:lang w:eastAsia="el-GR"/>
        </w:rPr>
        <w:t>τροποποιημένο</w:t>
      </w:r>
      <w:proofErr w:type="spellEnd"/>
      <w:r w:rsidR="00DA7645" w:rsidRPr="0085062E">
        <w:rPr>
          <w:rFonts w:ascii="Calibri" w:eastAsia="Times New Roman" w:hAnsi="Calibri" w:cs="Calibri"/>
          <w:sz w:val="24"/>
          <w:szCs w:val="24"/>
          <w:lang w:eastAsia="el-GR"/>
        </w:rPr>
        <w:t xml:space="preserve"> </w:t>
      </w:r>
      <w:proofErr w:type="spellStart"/>
      <w:r w:rsidR="00DA7645" w:rsidRPr="0085062E">
        <w:rPr>
          <w:rFonts w:ascii="Calibri" w:eastAsia="Times New Roman" w:hAnsi="Calibri" w:cs="Calibri"/>
          <w:sz w:val="24"/>
          <w:szCs w:val="24"/>
          <w:lang w:eastAsia="el-GR"/>
        </w:rPr>
        <w:t>κτηριολογικό</w:t>
      </w:r>
      <w:proofErr w:type="spellEnd"/>
      <w:r w:rsidR="00DA7645" w:rsidRPr="0085062E">
        <w:rPr>
          <w:rFonts w:ascii="Calibri" w:eastAsia="Times New Roman" w:hAnsi="Calibri" w:cs="Calibri"/>
          <w:sz w:val="24"/>
          <w:szCs w:val="24"/>
          <w:lang w:eastAsia="el-GR"/>
        </w:rPr>
        <w:t xml:space="preserve"> πρόγραμμα και οι τεχνικές προδιαγραφές για το κτήριο. Η εκπόνηση των μελετών προβλέπεται στην Προγραμματική Σύμβαση. Επομένως, δεν τίθεται θέμα </w:t>
      </w:r>
      <w:proofErr w:type="spellStart"/>
      <w:r w:rsidR="00DA7645" w:rsidRPr="0085062E">
        <w:rPr>
          <w:rFonts w:ascii="Calibri" w:eastAsia="Times New Roman" w:hAnsi="Calibri" w:cs="Calibri"/>
          <w:sz w:val="24"/>
          <w:szCs w:val="24"/>
          <w:lang w:eastAsia="el-GR"/>
        </w:rPr>
        <w:t>επαναχωροθέτησης</w:t>
      </w:r>
      <w:proofErr w:type="spellEnd"/>
      <w:r w:rsidR="00DA7645" w:rsidRPr="0085062E">
        <w:rPr>
          <w:rFonts w:ascii="Calibri" w:eastAsia="Times New Roman" w:hAnsi="Calibri" w:cs="Calibri"/>
          <w:sz w:val="24"/>
          <w:szCs w:val="24"/>
          <w:lang w:eastAsia="el-GR"/>
        </w:rPr>
        <w:t xml:space="preserve"> του Μουσείου». </w:t>
      </w:r>
    </w:p>
    <w:p w14:paraId="09768CBB" w14:textId="4DC556BE" w:rsidR="00E70D51" w:rsidRPr="0085062E" w:rsidRDefault="00E70D51" w:rsidP="004F53A0">
      <w:pPr>
        <w:spacing w:after="0" w:line="276" w:lineRule="auto"/>
        <w:jc w:val="both"/>
        <w:textAlignment w:val="baseline"/>
        <w:rPr>
          <w:rFonts w:ascii="Calibri" w:hAnsi="Calibri" w:cs="Calibri"/>
          <w:sz w:val="24"/>
          <w:szCs w:val="24"/>
        </w:rPr>
      </w:pPr>
    </w:p>
    <w:p w14:paraId="2930BDFF" w14:textId="12A4A7F8" w:rsidR="00DA7645" w:rsidRPr="0085062E" w:rsidRDefault="00DA7645" w:rsidP="004F53A0">
      <w:pPr>
        <w:spacing w:after="0" w:line="276" w:lineRule="auto"/>
        <w:jc w:val="both"/>
        <w:textAlignment w:val="baseline"/>
        <w:rPr>
          <w:rFonts w:ascii="Calibri" w:eastAsia="Times New Roman" w:hAnsi="Calibri" w:cs="Calibri"/>
          <w:sz w:val="24"/>
          <w:szCs w:val="24"/>
          <w:lang w:eastAsia="el-GR"/>
        </w:rPr>
      </w:pPr>
      <w:r w:rsidRPr="0085062E">
        <w:rPr>
          <w:rFonts w:ascii="Calibri" w:eastAsia="Times New Roman" w:hAnsi="Calibri" w:cs="Calibri"/>
          <w:sz w:val="24"/>
          <w:szCs w:val="24"/>
          <w:lang w:eastAsia="el-GR"/>
        </w:rPr>
        <w:t xml:space="preserve">Απαντώντας σχετικά με το οικόπεδο ιδιοκτησίας της REDS Α.Ε του Ομίλου ΕΛΛΑΚΤΩΡ, η Λίνα </w:t>
      </w:r>
      <w:proofErr w:type="spellStart"/>
      <w:r w:rsidRPr="0085062E">
        <w:rPr>
          <w:rFonts w:ascii="Calibri" w:eastAsia="Times New Roman" w:hAnsi="Calibri" w:cs="Calibri"/>
          <w:sz w:val="24"/>
          <w:szCs w:val="24"/>
          <w:lang w:eastAsia="el-GR"/>
        </w:rPr>
        <w:t>Μενδώνη</w:t>
      </w:r>
      <w:proofErr w:type="spellEnd"/>
      <w:r w:rsidRPr="0085062E">
        <w:rPr>
          <w:rFonts w:ascii="Calibri" w:eastAsia="Times New Roman" w:hAnsi="Calibri" w:cs="Calibri"/>
          <w:sz w:val="24"/>
          <w:szCs w:val="24"/>
          <w:lang w:eastAsia="el-GR"/>
        </w:rPr>
        <w:t xml:space="preserve"> διευκρίνισε ότι </w:t>
      </w:r>
      <w:r w:rsidR="00F71261" w:rsidRPr="0085062E">
        <w:rPr>
          <w:rFonts w:ascii="Calibri" w:eastAsia="Times New Roman" w:hAnsi="Calibri" w:cs="Calibri"/>
          <w:sz w:val="24"/>
          <w:szCs w:val="24"/>
          <w:lang w:eastAsia="el-GR"/>
        </w:rPr>
        <w:t>πρόκειται για</w:t>
      </w:r>
      <w:r w:rsidRPr="0085062E">
        <w:rPr>
          <w:rFonts w:ascii="Calibri" w:eastAsia="Times New Roman" w:hAnsi="Calibri" w:cs="Calibri"/>
          <w:sz w:val="24"/>
          <w:szCs w:val="24"/>
          <w:lang w:eastAsia="el-GR"/>
        </w:rPr>
        <w:t xml:space="preserve"> 6,5 στρέμματα και όχι 6</w:t>
      </w:r>
      <w:r w:rsidR="00F71261" w:rsidRPr="0085062E">
        <w:rPr>
          <w:rFonts w:ascii="Calibri" w:eastAsia="Times New Roman" w:hAnsi="Calibri" w:cs="Calibri"/>
          <w:sz w:val="24"/>
          <w:szCs w:val="24"/>
          <w:lang w:eastAsia="el-GR"/>
        </w:rPr>
        <w:t>0, όπως αναφέρεται στην ερώτηση. Το ακίνητο</w:t>
      </w:r>
      <w:r w:rsidRPr="0085062E">
        <w:rPr>
          <w:rFonts w:ascii="Calibri" w:eastAsia="Times New Roman" w:hAnsi="Calibri" w:cs="Calibri"/>
          <w:sz w:val="24"/>
          <w:szCs w:val="24"/>
          <w:lang w:eastAsia="el-GR"/>
        </w:rPr>
        <w:t xml:space="preserve"> κηρύχθηκε απαλλοτριωτέο </w:t>
      </w:r>
      <w:proofErr w:type="spellStart"/>
      <w:r w:rsidRPr="0085062E">
        <w:rPr>
          <w:rFonts w:ascii="Calibri" w:eastAsia="Times New Roman" w:hAnsi="Calibri" w:cs="Calibri"/>
          <w:sz w:val="24"/>
          <w:szCs w:val="24"/>
          <w:lang w:eastAsia="el-GR"/>
        </w:rPr>
        <w:t>τo</w:t>
      </w:r>
      <w:proofErr w:type="spellEnd"/>
      <w:r w:rsidRPr="0085062E">
        <w:rPr>
          <w:rFonts w:ascii="Calibri" w:eastAsia="Times New Roman" w:hAnsi="Calibri" w:cs="Calibri"/>
          <w:sz w:val="24"/>
          <w:szCs w:val="24"/>
          <w:lang w:eastAsia="el-GR"/>
        </w:rPr>
        <w:t xml:space="preserve"> 2011, με σκοπό όχι τη </w:t>
      </w:r>
      <w:proofErr w:type="spellStart"/>
      <w:r w:rsidRPr="0085062E">
        <w:rPr>
          <w:rFonts w:ascii="Calibri" w:eastAsia="Times New Roman" w:hAnsi="Calibri" w:cs="Calibri"/>
          <w:sz w:val="24"/>
          <w:szCs w:val="24"/>
          <w:lang w:eastAsia="el-GR"/>
        </w:rPr>
        <w:t>χωροθέτηση</w:t>
      </w:r>
      <w:proofErr w:type="spellEnd"/>
      <w:r w:rsidRPr="0085062E">
        <w:rPr>
          <w:rFonts w:ascii="Calibri" w:eastAsia="Times New Roman" w:hAnsi="Calibri" w:cs="Calibri"/>
          <w:sz w:val="24"/>
          <w:szCs w:val="24"/>
          <w:lang w:eastAsia="el-GR"/>
        </w:rPr>
        <w:t xml:space="preserve"> του Μουσείου Αθηνών</w:t>
      </w:r>
      <w:r w:rsidR="00F71261" w:rsidRPr="0085062E">
        <w:rPr>
          <w:rFonts w:ascii="Calibri" w:eastAsia="Times New Roman" w:hAnsi="Calibri" w:cs="Calibri"/>
          <w:sz w:val="24"/>
          <w:szCs w:val="24"/>
          <w:lang w:eastAsia="el-GR"/>
        </w:rPr>
        <w:t>,</w:t>
      </w:r>
      <w:r w:rsidRPr="0085062E">
        <w:rPr>
          <w:rFonts w:ascii="Calibri" w:eastAsia="Times New Roman" w:hAnsi="Calibri" w:cs="Calibri"/>
          <w:sz w:val="24"/>
          <w:szCs w:val="24"/>
          <w:lang w:eastAsia="el-GR"/>
        </w:rPr>
        <w:t xml:space="preserve"> αλλά τη δημιουργία υποστηρικτικών δομών του Μουσείου (π.χ. υπόγειο πάρκινγκ).</w:t>
      </w:r>
    </w:p>
    <w:p w14:paraId="6A065258" w14:textId="77777777" w:rsidR="00E70D51" w:rsidRPr="0085062E" w:rsidRDefault="00E70D51" w:rsidP="004F53A0">
      <w:pPr>
        <w:spacing w:after="0" w:line="276" w:lineRule="auto"/>
        <w:jc w:val="both"/>
        <w:textAlignment w:val="baseline"/>
        <w:rPr>
          <w:rFonts w:ascii="Calibri" w:eastAsia="Times New Roman" w:hAnsi="Calibri" w:cs="Calibri"/>
          <w:sz w:val="24"/>
          <w:szCs w:val="24"/>
          <w:lang w:eastAsia="el-GR"/>
        </w:rPr>
      </w:pPr>
    </w:p>
    <w:p w14:paraId="3C289F5A" w14:textId="3CE1F518" w:rsidR="00F71261" w:rsidRPr="0085062E" w:rsidRDefault="000046C8" w:rsidP="004F53A0">
      <w:pPr>
        <w:spacing w:after="0" w:line="276" w:lineRule="auto"/>
        <w:jc w:val="both"/>
        <w:textAlignment w:val="baseline"/>
        <w:rPr>
          <w:rFonts w:ascii="Calibri" w:eastAsia="Times New Roman" w:hAnsi="Calibri" w:cs="Calibri"/>
          <w:sz w:val="24"/>
          <w:szCs w:val="24"/>
          <w:lang w:eastAsia="el-GR"/>
        </w:rPr>
      </w:pPr>
      <w:r w:rsidRPr="0085062E">
        <w:rPr>
          <w:rFonts w:ascii="Calibri" w:eastAsia="Times New Roman" w:hAnsi="Calibri" w:cs="Calibri"/>
          <w:sz w:val="24"/>
          <w:szCs w:val="24"/>
          <w:lang w:eastAsia="el-GR"/>
        </w:rPr>
        <w:t xml:space="preserve">Ως προς τις προσπάθειες του Υπουργείου για την ανάδειξη και προστασία της Ακαδημίας Πλάτωνος, η Υπουργός Πολιτισμού και Αθλητισμού ανέφερε ότι είναι σταθερές και επίπονες με σκοπό την αξιοποίηση και ανάδειξη </w:t>
      </w:r>
      <w:r w:rsidR="00F71261" w:rsidRPr="0085062E">
        <w:rPr>
          <w:rFonts w:ascii="Calibri" w:eastAsia="Times New Roman" w:hAnsi="Calibri" w:cs="Calibri"/>
          <w:sz w:val="24"/>
          <w:szCs w:val="24"/>
          <w:lang w:eastAsia="el-GR"/>
        </w:rPr>
        <w:t xml:space="preserve">της ευρύτερης περιοχής. </w:t>
      </w:r>
      <w:r w:rsidR="00F71261" w:rsidRPr="0085062E">
        <w:rPr>
          <w:rFonts w:cstheme="minorHAnsi"/>
          <w:sz w:val="24"/>
          <w:szCs w:val="24"/>
        </w:rPr>
        <w:t>«Σήμερα, οι προσπάθειές μας, μετά τις ενέργειες της περιόδου 1999-2005 και 2010-2015, και την απραξία του ΣΥΡΙΖΑ, προσανατολίζονται σε τρεις βασικούς άξονες:</w:t>
      </w:r>
      <w:r w:rsidR="00F71261" w:rsidRPr="0085062E">
        <w:rPr>
          <w:rFonts w:ascii="Calibri" w:eastAsia="Times New Roman" w:hAnsi="Calibri" w:cs="Calibri"/>
          <w:sz w:val="24"/>
          <w:szCs w:val="24"/>
          <w:lang w:eastAsia="el-GR"/>
        </w:rPr>
        <w:t xml:space="preserve"> </w:t>
      </w:r>
      <w:r w:rsidR="00F71261" w:rsidRPr="0085062E">
        <w:rPr>
          <w:rFonts w:cstheme="minorHAnsi"/>
          <w:sz w:val="24"/>
          <w:szCs w:val="24"/>
        </w:rPr>
        <w:t xml:space="preserve">Την ολοκλήρωση της απαλλοτρίωσης ακινήτων εντός του σημερινού Αρχαιολογικού Χώρου, </w:t>
      </w:r>
      <w:r w:rsidR="00792124" w:rsidRPr="0085062E">
        <w:rPr>
          <w:rFonts w:cstheme="minorHAnsi"/>
          <w:sz w:val="24"/>
          <w:szCs w:val="24"/>
        </w:rPr>
        <w:t>την οποία κάνουμε.</w:t>
      </w:r>
      <w:r w:rsidR="00792124" w:rsidRPr="0085062E">
        <w:rPr>
          <w:rFonts w:ascii="Calibri" w:eastAsia="Times New Roman" w:hAnsi="Calibri" w:cs="Calibri"/>
          <w:sz w:val="24"/>
          <w:szCs w:val="24"/>
          <w:lang w:eastAsia="el-GR"/>
        </w:rPr>
        <w:t xml:space="preserve"> </w:t>
      </w:r>
      <w:r w:rsidR="00F71261" w:rsidRPr="0085062E">
        <w:rPr>
          <w:rFonts w:cstheme="minorHAnsi"/>
          <w:sz w:val="24"/>
          <w:szCs w:val="24"/>
        </w:rPr>
        <w:t>Την κατάργηση της ισχύουσας χρήση</w:t>
      </w:r>
      <w:r w:rsidR="00792124" w:rsidRPr="0085062E">
        <w:rPr>
          <w:rFonts w:cstheme="minorHAnsi"/>
          <w:sz w:val="24"/>
          <w:szCs w:val="24"/>
        </w:rPr>
        <w:t>ς «Βιοτεχνικό Πάρκο» (ΒΙΟ.ΠΑ.), την οποία προσπαθούμε.</w:t>
      </w:r>
      <w:r w:rsidR="00792124" w:rsidRPr="0085062E">
        <w:rPr>
          <w:rFonts w:ascii="Calibri" w:eastAsia="Times New Roman" w:hAnsi="Calibri" w:cs="Calibri"/>
          <w:sz w:val="24"/>
          <w:szCs w:val="24"/>
          <w:lang w:eastAsia="el-GR"/>
        </w:rPr>
        <w:t xml:space="preserve"> </w:t>
      </w:r>
      <w:r w:rsidR="00F71261" w:rsidRPr="0085062E">
        <w:rPr>
          <w:rFonts w:cstheme="minorHAnsi"/>
          <w:sz w:val="24"/>
          <w:szCs w:val="24"/>
        </w:rPr>
        <w:t>Την ενο</w:t>
      </w:r>
      <w:r w:rsidR="00792124" w:rsidRPr="0085062E">
        <w:rPr>
          <w:rFonts w:cstheme="minorHAnsi"/>
          <w:sz w:val="24"/>
          <w:szCs w:val="24"/>
        </w:rPr>
        <w:t>ποίηση του αρχαιολογικού χώρου και τ</w:t>
      </w:r>
      <w:r w:rsidR="00F71261" w:rsidRPr="0085062E">
        <w:rPr>
          <w:rFonts w:cstheme="minorHAnsi"/>
          <w:sz w:val="24"/>
          <w:szCs w:val="24"/>
        </w:rPr>
        <w:t>ην ίδρυση του Αρχαιολογικού Μουσείου Αθηνών</w:t>
      </w:r>
      <w:r w:rsidR="00792124" w:rsidRPr="0085062E">
        <w:rPr>
          <w:rFonts w:cstheme="minorHAnsi"/>
          <w:sz w:val="24"/>
          <w:szCs w:val="24"/>
        </w:rPr>
        <w:t xml:space="preserve">, που υλοποιούμε στο πλαίσιο της Προγραμματικής Σύμβασης» ανέφερε χαρακτηριστικά η Υπουργός Πολιτισμού και Αθλητισμού. </w:t>
      </w:r>
    </w:p>
    <w:p w14:paraId="09E0FA63" w14:textId="58D0A431" w:rsidR="009D1FA4" w:rsidRDefault="009D1FA4" w:rsidP="004F53A0">
      <w:pPr>
        <w:spacing w:after="0" w:line="276" w:lineRule="auto"/>
        <w:jc w:val="both"/>
        <w:textAlignment w:val="baseline"/>
        <w:rPr>
          <w:rFonts w:ascii="Calibri" w:hAnsi="Calibri" w:cs="Calibri"/>
          <w:b/>
          <w:sz w:val="24"/>
          <w:szCs w:val="24"/>
        </w:rPr>
      </w:pPr>
    </w:p>
    <w:p w14:paraId="5737C052" w14:textId="2598A7F1" w:rsidR="008C191A" w:rsidRPr="008C191A" w:rsidRDefault="008C191A" w:rsidP="004F53A0">
      <w:pPr>
        <w:spacing w:after="0" w:line="276" w:lineRule="auto"/>
        <w:jc w:val="both"/>
        <w:textAlignment w:val="baseline"/>
        <w:rPr>
          <w:rFonts w:ascii="Calibri" w:hAnsi="Calibri" w:cs="Calibri"/>
          <w:bCs/>
          <w:sz w:val="24"/>
          <w:szCs w:val="24"/>
        </w:rPr>
      </w:pPr>
      <w:r>
        <w:rPr>
          <w:rFonts w:ascii="Calibri" w:hAnsi="Calibri" w:cs="Calibri"/>
          <w:b/>
          <w:sz w:val="24"/>
          <w:szCs w:val="24"/>
        </w:rPr>
        <w:t xml:space="preserve">Σημείωση: </w:t>
      </w:r>
      <w:r>
        <w:rPr>
          <w:rFonts w:ascii="Calibri" w:hAnsi="Calibri" w:cs="Calibri"/>
          <w:bCs/>
          <w:sz w:val="24"/>
          <w:szCs w:val="24"/>
        </w:rPr>
        <w:t xml:space="preserve">Επισυνάπτεται το πλήρες κείμενο της απάντησης της Υπουργού Πολιτισμού και Αθλητισμού. </w:t>
      </w:r>
    </w:p>
    <w:sectPr w:rsidR="008C191A" w:rsidRPr="008C191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47FE2" w14:textId="77777777" w:rsidR="00915763" w:rsidRDefault="00915763" w:rsidP="008735D4">
      <w:pPr>
        <w:spacing w:after="0" w:line="240" w:lineRule="auto"/>
      </w:pPr>
      <w:r>
        <w:separator/>
      </w:r>
    </w:p>
  </w:endnote>
  <w:endnote w:type="continuationSeparator" w:id="0">
    <w:p w14:paraId="186D4DE7" w14:textId="77777777" w:rsidR="00915763" w:rsidRDefault="00915763"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C6728" w14:textId="77777777" w:rsidR="00915763" w:rsidRDefault="00915763" w:rsidP="008735D4">
      <w:pPr>
        <w:spacing w:after="0" w:line="240" w:lineRule="auto"/>
      </w:pPr>
      <w:r>
        <w:separator/>
      </w:r>
    </w:p>
  </w:footnote>
  <w:footnote w:type="continuationSeparator" w:id="0">
    <w:p w14:paraId="4B9F3DD0" w14:textId="77777777" w:rsidR="00915763" w:rsidRDefault="00915763"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3"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25"/>
    <w:rsid w:val="000046C8"/>
    <w:rsid w:val="000222DF"/>
    <w:rsid w:val="00084DD1"/>
    <w:rsid w:val="000D0363"/>
    <w:rsid w:val="001345B6"/>
    <w:rsid w:val="00154A25"/>
    <w:rsid w:val="001566A1"/>
    <w:rsid w:val="001813B4"/>
    <w:rsid w:val="00185295"/>
    <w:rsid w:val="001A1412"/>
    <w:rsid w:val="00202ECF"/>
    <w:rsid w:val="002243D9"/>
    <w:rsid w:val="0025161D"/>
    <w:rsid w:val="00296F62"/>
    <w:rsid w:val="002A3DB2"/>
    <w:rsid w:val="002C7C75"/>
    <w:rsid w:val="00335DE7"/>
    <w:rsid w:val="00344525"/>
    <w:rsid w:val="0035458B"/>
    <w:rsid w:val="003E26D5"/>
    <w:rsid w:val="0040384C"/>
    <w:rsid w:val="00442066"/>
    <w:rsid w:val="00463275"/>
    <w:rsid w:val="0047319E"/>
    <w:rsid w:val="004C0A6E"/>
    <w:rsid w:val="004D3F58"/>
    <w:rsid w:val="004E04C8"/>
    <w:rsid w:val="004E675D"/>
    <w:rsid w:val="004F53A0"/>
    <w:rsid w:val="00524860"/>
    <w:rsid w:val="005B0D42"/>
    <w:rsid w:val="005B2629"/>
    <w:rsid w:val="005C31E9"/>
    <w:rsid w:val="005F26A5"/>
    <w:rsid w:val="005F627C"/>
    <w:rsid w:val="00613A06"/>
    <w:rsid w:val="00661885"/>
    <w:rsid w:val="00667E35"/>
    <w:rsid w:val="00673671"/>
    <w:rsid w:val="006B0D15"/>
    <w:rsid w:val="006D755D"/>
    <w:rsid w:val="006E3C13"/>
    <w:rsid w:val="00701581"/>
    <w:rsid w:val="0070476F"/>
    <w:rsid w:val="0073374C"/>
    <w:rsid w:val="00734502"/>
    <w:rsid w:val="007817E9"/>
    <w:rsid w:val="00792124"/>
    <w:rsid w:val="0085062E"/>
    <w:rsid w:val="0085457B"/>
    <w:rsid w:val="0086610F"/>
    <w:rsid w:val="00872DF1"/>
    <w:rsid w:val="008735D4"/>
    <w:rsid w:val="008C191A"/>
    <w:rsid w:val="008C30D9"/>
    <w:rsid w:val="00906640"/>
    <w:rsid w:val="009110DC"/>
    <w:rsid w:val="00915763"/>
    <w:rsid w:val="009208C0"/>
    <w:rsid w:val="00951322"/>
    <w:rsid w:val="009A6637"/>
    <w:rsid w:val="009D1FA4"/>
    <w:rsid w:val="009F28AD"/>
    <w:rsid w:val="00A0734F"/>
    <w:rsid w:val="00A43B25"/>
    <w:rsid w:val="00A459D8"/>
    <w:rsid w:val="00A60BF4"/>
    <w:rsid w:val="00A614CA"/>
    <w:rsid w:val="00AB3CE1"/>
    <w:rsid w:val="00AD0937"/>
    <w:rsid w:val="00B17A16"/>
    <w:rsid w:val="00B24205"/>
    <w:rsid w:val="00B32563"/>
    <w:rsid w:val="00B64CF1"/>
    <w:rsid w:val="00B73D56"/>
    <w:rsid w:val="00BA714F"/>
    <w:rsid w:val="00C308E0"/>
    <w:rsid w:val="00C345F5"/>
    <w:rsid w:val="00C64EB8"/>
    <w:rsid w:val="00C73822"/>
    <w:rsid w:val="00CE4FA5"/>
    <w:rsid w:val="00D40B00"/>
    <w:rsid w:val="00D56F67"/>
    <w:rsid w:val="00DA085E"/>
    <w:rsid w:val="00DA1329"/>
    <w:rsid w:val="00DA7645"/>
    <w:rsid w:val="00DC0D2D"/>
    <w:rsid w:val="00DC23EF"/>
    <w:rsid w:val="00DE62D4"/>
    <w:rsid w:val="00E0477E"/>
    <w:rsid w:val="00E32547"/>
    <w:rsid w:val="00E4533B"/>
    <w:rsid w:val="00E504EC"/>
    <w:rsid w:val="00E54C01"/>
    <w:rsid w:val="00E70D51"/>
    <w:rsid w:val="00EF5A84"/>
    <w:rsid w:val="00F2551E"/>
    <w:rsid w:val="00F71261"/>
    <w:rsid w:val="00F91DEA"/>
    <w:rsid w:val="00FE25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734A2522-BDF8-4B45-875A-1E25D5346996}"/>
</file>

<file path=customXml/itemProps2.xml><?xml version="1.0" encoding="utf-8"?>
<ds:datastoreItem xmlns:ds="http://schemas.openxmlformats.org/officeDocument/2006/customXml" ds:itemID="{AE808600-0F0E-4ED1-B1A6-B061B510AC4A}"/>
</file>

<file path=customXml/itemProps3.xml><?xml version="1.0" encoding="utf-8"?>
<ds:datastoreItem xmlns:ds="http://schemas.openxmlformats.org/officeDocument/2006/customXml" ds:itemID="{F0A45D64-AF01-41EE-A0DD-DA860B7E1F1C}"/>
</file>

<file path=docProps/app.xml><?xml version="1.0" encoding="utf-8"?>
<Properties xmlns="http://schemas.openxmlformats.org/officeDocument/2006/extended-properties" xmlns:vt="http://schemas.openxmlformats.org/officeDocument/2006/docPropsVTypes">
  <Template>Normal.dotm</Template>
  <TotalTime>1</TotalTime>
  <Pages>2</Pages>
  <Words>674</Words>
  <Characters>3644</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Απάντηση της Υπουργού Πολιτισμού και Αθλητισμού Λίνας Μενδώνη, σε επίκαιρη ερώτηση της Βουλευτού του ΜΕΡΑ 25 Αγγελικής Αδαμοπούλου, με θέμα: «Η Ακαδημία Αθηνών για το ιδιοκτησιακό καθεστώς της Ακαδημίας Πλάτωνος»</dc:title>
  <dc:subject/>
  <dc:creator>Αικατερίνη Παντελίδη</dc:creator>
  <cp:keywords/>
  <dc:description/>
  <cp:lastModifiedBy>Ελευθερία Πελτέκη</cp:lastModifiedBy>
  <cp:revision>2</cp:revision>
  <dcterms:created xsi:type="dcterms:W3CDTF">2022-02-16T10:43:00Z</dcterms:created>
  <dcterms:modified xsi:type="dcterms:W3CDTF">2022-02-16T10:43:00Z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